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8E9A" w14:textId="77777777"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2F9F7819" w14:textId="77777777"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13CF1BDF" w14:textId="77777777" w:rsidR="00D00743" w:rsidRPr="0067330C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0B6CE3C0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B69F6E4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B31873B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61DCCC2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44FEA7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EA0DC8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1F8593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544307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29C293A" w14:textId="77777777" w:rsidR="00376884" w:rsidRPr="0067330C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14:paraId="5BE66D10" w14:textId="0EDA6C63" w:rsidR="00376884" w:rsidRPr="0067330C" w:rsidRDefault="00DD7C7D" w:rsidP="00AA74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C7D">
        <w:rPr>
          <w:rFonts w:ascii="Times New Roman" w:hAnsi="Times New Roman" w:cs="Times New Roman"/>
          <w:b/>
          <w:caps/>
          <w:sz w:val="24"/>
          <w:szCs w:val="24"/>
          <w:lang w:val="kk-KZ"/>
        </w:rPr>
        <w:t>ZKSSS 6309 «Мемлекеттік органдарда және сотта әлеуметтік клиенттерді қорғау»</w:t>
      </w:r>
      <w:r w:rsidR="00376884" w:rsidRPr="0067330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36D1CDE0" w14:textId="6D57F57A" w:rsidR="001D4970" w:rsidRPr="0067330C" w:rsidRDefault="00DD7C7D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C7D">
        <w:rPr>
          <w:rFonts w:ascii="Times New Roman" w:hAnsi="Times New Roman" w:cs="Times New Roman"/>
          <w:b/>
          <w:sz w:val="24"/>
          <w:szCs w:val="24"/>
          <w:lang w:val="kk-KZ"/>
        </w:rPr>
        <w:t>7M10201– Әлеуметтік жұмыс» мамандығы бойынша білім беру бағдарламасы</w:t>
      </w:r>
    </w:p>
    <w:p w14:paraId="4BC4B7F8" w14:textId="77777777"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54D28B72" w14:textId="77777777" w:rsidR="00376884" w:rsidRPr="0067330C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2C3C72E6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610BD45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B39C021" w14:textId="2E86125B" w:rsidR="00376884" w:rsidRPr="0067330C" w:rsidRDefault="00376884" w:rsidP="00376884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DD7C7D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218C9772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9AA1CB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3DB71F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A6F9F3" w14:textId="77777777"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CFC960" w14:textId="77777777"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46D4981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A9CDB4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454530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7C1143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AF1479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B15DB2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643355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120A29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1CAF46" w14:textId="77777777"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7CC4F5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9CAB25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5E7080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0EB1F9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CE5E46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035B7A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D92C10" w14:textId="77777777" w:rsidR="00D00743" w:rsidRPr="0067330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493137"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14:paraId="587C4C5C" w14:textId="64B2E463" w:rsidR="00195EE4" w:rsidRPr="006F7F86" w:rsidRDefault="00195EE4" w:rsidP="006F7F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C9118E" w:rsidRPr="00C9118E">
        <w:rPr>
          <w:rFonts w:ascii="Times New Roman" w:hAnsi="Times New Roman" w:cs="Times New Roman"/>
          <w:b/>
          <w:caps/>
          <w:sz w:val="24"/>
          <w:szCs w:val="24"/>
          <w:lang w:val="kk-KZ"/>
        </w:rPr>
        <w:t>МЕМЛЕКЕТТІК ОРГАНДАРДА ЖӘНЕ СОТТА ӘЛЕУМЕТТІК КЛИЕНТТЕРДІ ҚОРҒАУ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 пәні бойынша</w:t>
      </w:r>
    </w:p>
    <w:p w14:paraId="338A4A80" w14:textId="77777777" w:rsidR="00195EE4" w:rsidRPr="0067330C" w:rsidRDefault="00195EE4" w:rsidP="00195EE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14:paraId="5B58EB9D" w14:textId="77777777" w:rsidR="00195EE4" w:rsidRPr="0067330C" w:rsidRDefault="00195EE4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Емтиханда берілетін оқу тақырыптары: </w:t>
      </w:r>
      <w:r w:rsidRPr="0067330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түрде жүргізіледі. Тақырыптардың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14:paraId="349D50CB" w14:textId="77777777" w:rsid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EFD6A08" w14:textId="3E5A989B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11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C911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«Әлеуметтік  жүмыстың теориясы мен әдіснамасының өзекті мәселелері </w:t>
      </w:r>
      <w:r w:rsidRPr="00C911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911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пәнінен </w:t>
      </w:r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бағдарламасы бойынша</w:t>
      </w:r>
      <w:r w:rsidRPr="00C911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9118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силлабуста берілетін оқу тақырыптары. Қорытынды емтихан жазбаша </w:t>
      </w:r>
      <w:r w:rsidRPr="00C9118E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"Oqylyq" ҚОЖ</w:t>
      </w:r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сыртқы ресурсында өткізіледі. </w:t>
      </w:r>
      <w:r w:rsidRPr="00C9118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Тақырыптардың мазмұнында дәрістер мен семинарлар тақырыбы және де студенттің өзіндік жұмысына арналған тапсырмалар да енгізіледі. </w:t>
      </w:r>
    </w:p>
    <w:p w14:paraId="1AD98E39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31E7F7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Магистрант</w:t>
      </w:r>
      <w:r w:rsidRPr="00C91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09CBE9B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Емтиханалдында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магистрант</w:t>
      </w:r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490BE9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магистрант</w:t>
      </w:r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"app.oqylyk.kz"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емтиханға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кіруге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5ACE0D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Жіберілген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мен пароль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магистрант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сайтқа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кіріп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таңдайды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9F8B7D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білімалушыға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билетті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автоматы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B6E7D2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5.Емтихан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проекторингтен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ноутбук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вебкамерасы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үй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компьютері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DroidCamclient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қолданбасымен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камерасы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смартфонды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E8199D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Билетте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PDF файл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C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82B69F5" w14:textId="77777777" w:rsidR="00C9118E" w:rsidRPr="00C9118E" w:rsidRDefault="00C9118E" w:rsidP="00C91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18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Ескерту: </w:t>
      </w:r>
      <w:r w:rsidRPr="00C911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Міндетті түрде емтихан ережелерін сақтау қажет. Емтихан тапсыруды автоматты прокторинг жүйесі немесе проктор бақылайды. магистрантка бөгде адамдар кедергі жасамауы керек. </w:t>
      </w:r>
    </w:p>
    <w:p w14:paraId="697A5E07" w14:textId="4682BAF7" w:rsidR="00376884" w:rsidRPr="0067330C" w:rsidRDefault="00376884" w:rsidP="00EB60CF">
      <w:pPr>
        <w:pStyle w:val="Default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14:paraId="167617C6" w14:textId="77777777"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95EE4" w:rsidRPr="00C9118E" w14:paraId="40957F33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99E" w14:textId="7D58503B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Сотта және мемлекеттік органдарда клиенттерді қорғау  және әлеуметтік құқығының пәні,әдісі және жүйесі</w:t>
            </w:r>
            <w:r w:rsidR="00D43F44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көрсетіңіз</w:t>
            </w:r>
          </w:p>
        </w:tc>
      </w:tr>
      <w:tr w:rsidR="00195EE4" w:rsidRPr="00C9118E" w14:paraId="526FB8C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856" w14:textId="3D5E690F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құқық түсінігі. Әлеуметтік құқық және адам бостандығы мен</w:t>
            </w:r>
            <w:r w:rsidR="00D43F44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 құықығы мәні және негізгі функциялары</w:t>
            </w:r>
            <w:r w:rsidR="00E03ABD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сипаттаңыз</w:t>
            </w:r>
          </w:p>
        </w:tc>
      </w:tr>
      <w:tr w:rsidR="00195EE4" w:rsidRPr="00C9118E" w14:paraId="62A5F54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D83" w14:textId="2E1B9AC5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құқықтық қарым - қатыпастардың түсінігі және түрлері</w:t>
            </w:r>
            <w:r w:rsidR="00E03ABD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көрсетіңіз</w:t>
            </w:r>
          </w:p>
        </w:tc>
      </w:tr>
      <w:tr w:rsidR="00195EE4" w:rsidRPr="00C9118E" w14:paraId="4BF5AF54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1BC2" w14:textId="2824F35B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қамсыздандыру құқығының қайнар көздерінің түсінігі және түрлері</w:t>
            </w:r>
            <w:r w:rsidR="00E03ABD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түсіндіріңіз</w:t>
            </w: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95EE4" w:rsidRPr="00C9118E" w14:paraId="4F7C3DF7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F8CB" w14:textId="18B7200C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Азаматтардың денсаулығын қорғау құқығы</w:t>
            </w:r>
            <w:r w:rsidR="00E03ABD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қамтамасыз ету жолдарын айқындаңыз</w:t>
            </w:r>
          </w:p>
        </w:tc>
      </w:tr>
      <w:tr w:rsidR="00195EE4" w:rsidRPr="00C9118E" w14:paraId="086937C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0BBD" w14:textId="67958BCE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Азаматтардың денсаулығын қорғау облысындағы мемлекеттік органдар құзыреті</w:t>
            </w:r>
            <w:r w:rsidR="00E03ABD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лік ерекшеліктеріне талдау жасаңыз</w:t>
            </w:r>
          </w:p>
        </w:tc>
      </w:tr>
      <w:tr w:rsidR="00195EE4" w:rsidRPr="00C9118E" w14:paraId="2F23EA51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A0A" w14:textId="3CD146D8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Тұрғындардың мүддесін әлеуметтік қорғауд</w:t>
            </w:r>
            <w:r w:rsidR="00E03ABD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кепілдіктері</w:t>
            </w:r>
            <w:r w:rsidR="00E03ABD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көрсетіңіз</w:t>
            </w:r>
          </w:p>
        </w:tc>
      </w:tr>
      <w:tr w:rsidR="00195EE4" w:rsidRPr="00C9118E" w14:paraId="41079AE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E03F" w14:textId="363A350D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Тұрғындарды әлеуметтік қорғау кепіл¬діктерін жүзеге асыру механизм</w:t>
            </w:r>
            <w:r w:rsidR="00E03ABD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дерін </w:t>
            </w:r>
            <w:r w:rsidR="00D43F44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</w:tr>
      <w:tr w:rsidR="00195EE4" w:rsidRPr="00C9118E" w14:paraId="2CA1A3FC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E87" w14:textId="78B7A8E9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құқығы</w:t>
            </w:r>
            <w:r w:rsidR="00E03ABD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әлеуметтік құқықтық қорғау жолдарын түсіндіріңіз</w:t>
            </w:r>
          </w:p>
        </w:tc>
      </w:tr>
      <w:tr w:rsidR="00195EE4" w:rsidRPr="00C9118E" w14:paraId="7AF603B0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673" w14:textId="4E4F4A8E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Отбасы және неке қатынастары</w:t>
            </w:r>
            <w:r w:rsidR="00E03ABD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нда құқықтық негіздері</w:t>
            </w:r>
            <w:r w:rsidR="002D7DF0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сипаттңыз</w:t>
            </w:r>
          </w:p>
        </w:tc>
      </w:tr>
      <w:tr w:rsidR="00195EE4" w:rsidRPr="00C9118E" w14:paraId="38D173E5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5F1" w14:textId="6E4C28AA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Зейнеткерлер құқығын қорғау. Азамапардың зейнетақымен қамсыздандырылу құқығы</w:t>
            </w:r>
            <w:r w:rsidR="00E03ABD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ашып көрсетіңіз</w:t>
            </w:r>
          </w:p>
        </w:tc>
      </w:tr>
      <w:tr w:rsidR="00195EE4" w:rsidRPr="0067330C" w14:paraId="064915F4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DC2" w14:textId="19A93809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0607">
              <w:rPr>
                <w:rFonts w:ascii="Times New Roman" w:hAnsi="Times New Roman" w:cs="Times New Roman"/>
                <w:sz w:val="24"/>
                <w:szCs w:val="24"/>
              </w:rPr>
              <w:t>Зейнетақымен</w:t>
            </w:r>
            <w:proofErr w:type="spellEnd"/>
            <w:r w:rsidRPr="00E3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607">
              <w:rPr>
                <w:rFonts w:ascii="Times New Roman" w:hAnsi="Times New Roman" w:cs="Times New Roman"/>
                <w:sz w:val="24"/>
                <w:szCs w:val="24"/>
              </w:rPr>
              <w:t>камсыздандырудағы</w:t>
            </w:r>
            <w:proofErr w:type="spellEnd"/>
            <w:r w:rsidRPr="00E3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607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3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607">
              <w:rPr>
                <w:rFonts w:ascii="Times New Roman" w:hAnsi="Times New Roman" w:cs="Times New Roman"/>
                <w:sz w:val="24"/>
                <w:szCs w:val="24"/>
              </w:rPr>
              <w:t>кепілдіктер</w:t>
            </w:r>
            <w:proofErr w:type="spellEnd"/>
          </w:p>
        </w:tc>
      </w:tr>
      <w:tr w:rsidR="00195EE4" w:rsidRPr="00D43F44" w14:paraId="4D3000BE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B33" w14:textId="1E609EC7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Мүгедектердін. әлеуметтік инфраструктурасы кедергісіз қатысу үшін </w:t>
            </w:r>
            <w:r w:rsidR="005C430B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r w:rsidR="003A4F86"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06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</w:p>
        </w:tc>
      </w:tr>
      <w:tr w:rsidR="00195EE4" w:rsidRPr="0067330C" w14:paraId="2859FF72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239" w14:textId="7DA95800" w:rsidR="00195EE4" w:rsidRPr="00E30607" w:rsidRDefault="00195EE4" w:rsidP="00D43F44">
            <w:pPr>
              <w:suppressAutoHyphens/>
              <w:spacing w:after="0" w:line="240" w:lineRule="auto"/>
              <w:ind w:left="72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5EE4" w:rsidRPr="0067330C" w14:paraId="472BBB7C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90FB" w14:textId="34557E99" w:rsidR="00195EE4" w:rsidRPr="00E30607" w:rsidRDefault="00EB60CF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Жәрдемақыны тағайындау шарт</w:t>
            </w:r>
            <w:r w:rsidR="005C430B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арын, түрлерін, ерекшеліктеріне талдау жасаңыз</w:t>
            </w:r>
          </w:p>
        </w:tc>
      </w:tr>
      <w:tr w:rsidR="00E01B51" w:rsidRPr="0067330C" w14:paraId="3E3F9BC1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A688" w14:textId="709BBC2C" w:rsidR="00E01B51" w:rsidRPr="00E30607" w:rsidRDefault="00E01B51" w:rsidP="00E01B51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Балардың негізгі құқықтыры және міндеттері</w:t>
            </w:r>
            <w:r w:rsidR="005C430B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айқындаңыз</w:t>
            </w:r>
          </w:p>
        </w:tc>
      </w:tr>
      <w:tr w:rsidR="00E01B51" w:rsidRPr="0067330C" w14:paraId="24FBFD56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079E" w14:textId="717B4676" w:rsidR="00E01B51" w:rsidRPr="00E30607" w:rsidRDefault="00E01B51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Ата - ананың қамқорлығынсыз қалған балаларды анықтау және оларды орналастыру. қорғаншы және қамқоршылыққа бекітілген тұлғалар</w:t>
            </w:r>
            <w:r w:rsidR="005C430B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ды </w:t>
            </w:r>
            <w:r w:rsidR="00D43F44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айқындаңыз</w:t>
            </w:r>
          </w:p>
        </w:tc>
      </w:tr>
      <w:tr w:rsidR="00E01B51" w:rsidRPr="0067330C" w14:paraId="16FB8047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83E9" w14:textId="1CFBD4C1" w:rsidR="00E01B51" w:rsidRPr="00E30607" w:rsidRDefault="00E01B51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Халықтың түрлі топтарының  денсаулығын қорғау жөніндегі құқықтық құжаттарының іске асырылу жағдайларына талдау жасаңыз</w:t>
            </w:r>
          </w:p>
        </w:tc>
      </w:tr>
      <w:tr w:rsidR="00E01B51" w:rsidRPr="0067330C" w14:paraId="2250C54B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D65F" w14:textId="27C9A41B" w:rsidR="00E01B51" w:rsidRPr="00E30607" w:rsidRDefault="005C430B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қоғамында әлеуметтік жұмыстың құқықтық қамтамасыз етілу жағдайлары</w:t>
            </w:r>
            <w:r w:rsidR="00D43F44"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талдау жасңыз</w:t>
            </w:r>
          </w:p>
        </w:tc>
      </w:tr>
      <w:tr w:rsidR="00E01B51" w:rsidRPr="005C430B" w14:paraId="0FEE9585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8C5D" w14:textId="0564CD0A" w:rsidR="00E01B51" w:rsidRPr="00E30607" w:rsidRDefault="005C430B" w:rsidP="005C430B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Халықаралық миграцияларды реттеудің халықаралық құқықтық негізерін түсіндіріңіз</w:t>
            </w:r>
          </w:p>
        </w:tc>
      </w:tr>
      <w:tr w:rsidR="00E01B51" w:rsidRPr="005C430B" w14:paraId="1DB8C902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B89A" w14:textId="0B871E5A" w:rsidR="00E01B51" w:rsidRPr="00E30607" w:rsidRDefault="005C430B" w:rsidP="005C430B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0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 семьяларға әлеуметтік көмек көрсетудің құқықтық негіздерін айқындаңыз</w:t>
            </w:r>
          </w:p>
        </w:tc>
      </w:tr>
    </w:tbl>
    <w:p w14:paraId="4E418B6C" w14:textId="77777777"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38E8F91" w14:textId="77777777" w:rsidR="00195EE4" w:rsidRPr="0067330C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95EE4" w:rsidRPr="0067330C" w14:paraId="57BD103F" w14:textId="77777777" w:rsidTr="007E6F32">
        <w:tc>
          <w:tcPr>
            <w:tcW w:w="3539" w:type="dxa"/>
          </w:tcPr>
          <w:p w14:paraId="4F2685A4" w14:textId="77777777"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Баға</w:t>
            </w:r>
            <w:proofErr w:type="spellEnd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13E1C7DC" w14:textId="77777777"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95EE4" w:rsidRPr="0067330C" w14:paraId="0D99E83F" w14:textId="77777777" w:rsidTr="007E6F32">
        <w:tc>
          <w:tcPr>
            <w:tcW w:w="3539" w:type="dxa"/>
          </w:tcPr>
          <w:p w14:paraId="0B252C1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2C1A053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7D47D18B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EC046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632428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EED7E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C9118E" w14:paraId="4DCC46F4" w14:textId="77777777" w:rsidTr="007E6F32">
        <w:tc>
          <w:tcPr>
            <w:tcW w:w="3539" w:type="dxa"/>
          </w:tcPr>
          <w:p w14:paraId="646F7AE6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CAA45F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01089AF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14:paraId="057EC8C2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14:paraId="6BE86735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67330C" w14:paraId="5957570B" w14:textId="77777777" w:rsidTr="007E6F32">
        <w:tc>
          <w:tcPr>
            <w:tcW w:w="3539" w:type="dxa"/>
          </w:tcPr>
          <w:p w14:paraId="30CACB4B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14:paraId="6EE5CF1D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14:paraId="014787B2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14:paraId="302D6A64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C9118E" w14:paraId="0D4B8876" w14:textId="77777777" w:rsidTr="007E6F32">
        <w:tc>
          <w:tcPr>
            <w:tcW w:w="3539" w:type="dxa"/>
          </w:tcPr>
          <w:p w14:paraId="06B328B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14:paraId="222E8D77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14:paraId="6EF5C78C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14:paraId="65F54456" w14:textId="77777777" w:rsidR="00195EE4" w:rsidRPr="0067330C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14:paraId="25BEDBF4" w14:textId="77777777" w:rsidR="00195EE4" w:rsidRPr="0067330C" w:rsidRDefault="00195EE4" w:rsidP="00195EE4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785DE3" w14:textId="77777777" w:rsidR="00EB60CF" w:rsidRPr="00C9118E" w:rsidRDefault="00EB60CF" w:rsidP="00C9118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Әдебиеттер:</w:t>
      </w:r>
    </w:p>
    <w:p w14:paraId="3DB6AF52" w14:textId="2B1315AD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Қазақстан </w:t>
      </w: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ab/>
        <w:t xml:space="preserve">Республикасының </w:t>
      </w: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ab/>
        <w:t xml:space="preserve">Конституциясы. </w:t>
      </w:r>
    </w:p>
    <w:p w14:paraId="2470BF52" w14:textId="77777777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1995.30.08. (өзгерістер мен толықrырулармен бірге 1998.07.10) </w:t>
      </w:r>
    </w:p>
    <w:p w14:paraId="14688129" w14:textId="4C8B0334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Нургалиева Е.Н. Проблемы трудового права в современных условиях. Қарағанды. 1994ж. </w:t>
      </w:r>
    </w:p>
    <w:p w14:paraId="082FC99B" w14:textId="0854BDAA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Шайбеков К.А. Трудовое право Республики Казах¬стан. Оқулық. Алматы, 1996ж. </w:t>
      </w:r>
    </w:p>
    <w:p w14:paraId="2C55EC44" w14:textId="15683510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Орловский Ю.П. Комментарий к трудовому кодексу Российской Федерации. М., 2002ж. </w:t>
      </w:r>
    </w:p>
    <w:p w14:paraId="7755C5F1" w14:textId="02CBAC01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Нургалиева Е.Н. Механизм правового регулирова¬ния труда. Алматы, 1996ж. </w:t>
      </w:r>
    </w:p>
    <w:p w14:paraId="30979534" w14:textId="7C0BC7B1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Уваров В.Н. Трудовое законодательство Республики Казахстан. Оқулық. Алматы, 1996ж. </w:t>
      </w:r>
    </w:p>
    <w:p w14:paraId="4243C009" w14:textId="3464E0A2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Қазақстан Республикасының еңбек туралы" заңы 25.09.2003ж. №484-11 </w:t>
      </w:r>
    </w:p>
    <w:p w14:paraId="3C2AF26F" w14:textId="33D01C50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"Қазақстан Республикасының еңбекті қорғау тура¬лы" заңы 22.01.2003ж. №1914-X11 </w:t>
      </w:r>
    </w:p>
    <w:p w14:paraId="56A36C02" w14:textId="5B0AFE14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Батыгин Г.Е. Право социального обеспечения. Оқу¬лық. М., 1995ж. </w:t>
      </w:r>
    </w:p>
    <w:p w14:paraId="567360D7" w14:textId="58977E21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Мачульская Е.Е. Право социального обеспечения и перспективы развития. М., 2000 ж. </w:t>
      </w:r>
    </w:p>
    <w:p w14:paraId="23570953" w14:textId="31BFD183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Зиманов С.З. Законодательство и социальные гаран¬тии пенсионеров. А., 1993ж. </w:t>
      </w:r>
    </w:p>
    <w:p w14:paraId="5D0D7A3C" w14:textId="3C811C05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"Зейнеткерлерді әлеуметтік қорғау туралы". Қазақ¬стан Республикасының министірлер кабинетінің қаулысы. 1992.07.12ж.  №1027 </w:t>
      </w:r>
    </w:p>
    <w:p w14:paraId="69173BC4" w14:textId="699E36A4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lastRenderedPageBreak/>
        <w:t xml:space="preserve">Буянова М.О., Кондратьева З.А., Кобзева С.И. право социального обеспечения. Оқулық. М., 1997ж. </w:t>
      </w:r>
    </w:p>
    <w:p w14:paraId="3B5CC497" w14:textId="7857DCA6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Қазақстан Республикасының заңы "Қазақстан Рес-публикасындағы мүгедектердің әлеуметтік қорғалуы туралы" 1991.21.06. №692-ХП (соңғы 2002.21.03. өзгерістер мен толлықтырулар №308-II). </w:t>
      </w:r>
    </w:p>
    <w:p w14:paraId="70EEAE64" w14:textId="585DB0A9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Байсалбаева Ж.А. Основы государства и права Рес¬публики Казахстан, А.,1996ж. </w:t>
      </w:r>
    </w:p>
    <w:p w14:paraId="0FA534DB" w14:textId="1FCB872C" w:rsidR="00EB60CF" w:rsidRPr="00C9118E" w:rsidRDefault="00EB60CF" w:rsidP="00C9118E">
      <w:pPr>
        <w:pStyle w:val="ab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9118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Мачульская Е.Е., Горачева Ж.Л. Право социального обеспечения. Жоғарғы ок.у орындарына арналған оқулық. М.,2000ж </w:t>
      </w:r>
    </w:p>
    <w:sectPr w:rsidR="00EB60CF" w:rsidRPr="00C9118E" w:rsidSect="006733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04F92" w14:textId="77777777" w:rsidR="006F717C" w:rsidRDefault="006F717C" w:rsidP="00E84C15">
      <w:pPr>
        <w:spacing w:after="0" w:line="240" w:lineRule="auto"/>
      </w:pPr>
      <w:r>
        <w:separator/>
      </w:r>
    </w:p>
  </w:endnote>
  <w:endnote w:type="continuationSeparator" w:id="0">
    <w:p w14:paraId="27E22FC0" w14:textId="77777777" w:rsidR="006F717C" w:rsidRDefault="006F717C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10E4B" w14:textId="77777777" w:rsidR="006F717C" w:rsidRDefault="006F717C" w:rsidP="00E84C15">
      <w:pPr>
        <w:spacing w:after="0" w:line="240" w:lineRule="auto"/>
      </w:pPr>
      <w:r>
        <w:separator/>
      </w:r>
    </w:p>
  </w:footnote>
  <w:footnote w:type="continuationSeparator" w:id="0">
    <w:p w14:paraId="18995288" w14:textId="77777777" w:rsidR="006F717C" w:rsidRDefault="006F717C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0E48"/>
    <w:multiLevelType w:val="multilevel"/>
    <w:tmpl w:val="69007F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7F56A9"/>
    <w:multiLevelType w:val="hybridMultilevel"/>
    <w:tmpl w:val="CEFE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7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0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C80D5E"/>
    <w:multiLevelType w:val="hybridMultilevel"/>
    <w:tmpl w:val="1804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3" w15:restartNumberingAfterBreak="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8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9"/>
  </w:num>
  <w:num w:numId="3">
    <w:abstractNumId w:val="28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17"/>
    <w:lvlOverride w:ilvl="0">
      <w:startOverride w:val="1"/>
    </w:lvlOverride>
  </w:num>
  <w:num w:numId="20">
    <w:abstractNumId w:val="47"/>
    <w:lvlOverride w:ilvl="0">
      <w:startOverride w:val="1"/>
    </w:lvlOverride>
  </w:num>
  <w:num w:numId="21">
    <w:abstractNumId w:val="36"/>
  </w:num>
  <w:num w:numId="22">
    <w:abstractNumId w:val="8"/>
  </w:num>
  <w:num w:numId="23">
    <w:abstractNumId w:val="27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4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6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9"/>
  </w:num>
  <w:num w:numId="38">
    <w:abstractNumId w:val="0"/>
  </w:num>
  <w:num w:numId="39">
    <w:abstractNumId w:val="43"/>
  </w:num>
  <w:num w:numId="40">
    <w:abstractNumId w:val="42"/>
  </w:num>
  <w:num w:numId="41">
    <w:abstractNumId w:val="31"/>
  </w:num>
  <w:num w:numId="42">
    <w:abstractNumId w:val="35"/>
  </w:num>
  <w:num w:numId="43">
    <w:abstractNumId w:val="12"/>
  </w:num>
  <w:num w:numId="44">
    <w:abstractNumId w:val="45"/>
  </w:num>
  <w:num w:numId="45">
    <w:abstractNumId w:val="5"/>
  </w:num>
  <w:num w:numId="46">
    <w:abstractNumId w:val="1"/>
  </w:num>
  <w:num w:numId="47">
    <w:abstractNumId w:val="44"/>
  </w:num>
  <w:num w:numId="48">
    <w:abstractNumId w:val="4"/>
  </w:num>
  <w:num w:numId="49">
    <w:abstractNumId w:val="3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31BA"/>
    <w:rsid w:val="00195EE4"/>
    <w:rsid w:val="001B5296"/>
    <w:rsid w:val="001D4970"/>
    <w:rsid w:val="001E620A"/>
    <w:rsid w:val="001F5595"/>
    <w:rsid w:val="0020492B"/>
    <w:rsid w:val="00224708"/>
    <w:rsid w:val="002A372D"/>
    <w:rsid w:val="002D7DF0"/>
    <w:rsid w:val="002F442B"/>
    <w:rsid w:val="002F6439"/>
    <w:rsid w:val="00310A41"/>
    <w:rsid w:val="00345885"/>
    <w:rsid w:val="00367B93"/>
    <w:rsid w:val="0037346A"/>
    <w:rsid w:val="00376884"/>
    <w:rsid w:val="003A4F86"/>
    <w:rsid w:val="003D2651"/>
    <w:rsid w:val="003E2CDA"/>
    <w:rsid w:val="003E6FA2"/>
    <w:rsid w:val="003F1764"/>
    <w:rsid w:val="00414D6A"/>
    <w:rsid w:val="00415185"/>
    <w:rsid w:val="00427E41"/>
    <w:rsid w:val="00483804"/>
    <w:rsid w:val="00487499"/>
    <w:rsid w:val="00493137"/>
    <w:rsid w:val="004A65A2"/>
    <w:rsid w:val="004C4919"/>
    <w:rsid w:val="004F6320"/>
    <w:rsid w:val="0050654C"/>
    <w:rsid w:val="00511CE5"/>
    <w:rsid w:val="00573672"/>
    <w:rsid w:val="00590FE6"/>
    <w:rsid w:val="005C430B"/>
    <w:rsid w:val="005D08A8"/>
    <w:rsid w:val="006513AA"/>
    <w:rsid w:val="006559DA"/>
    <w:rsid w:val="006663F7"/>
    <w:rsid w:val="00672192"/>
    <w:rsid w:val="0067330C"/>
    <w:rsid w:val="006A4B08"/>
    <w:rsid w:val="006C2E9F"/>
    <w:rsid w:val="006F717C"/>
    <w:rsid w:val="006F7F86"/>
    <w:rsid w:val="0073604A"/>
    <w:rsid w:val="00763535"/>
    <w:rsid w:val="00781C3F"/>
    <w:rsid w:val="007B1C42"/>
    <w:rsid w:val="007C298C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9D2C97"/>
    <w:rsid w:val="00A37964"/>
    <w:rsid w:val="00A46D86"/>
    <w:rsid w:val="00AA7410"/>
    <w:rsid w:val="00AB3D04"/>
    <w:rsid w:val="00AC017E"/>
    <w:rsid w:val="00AE2532"/>
    <w:rsid w:val="00AE5E7F"/>
    <w:rsid w:val="00B35057"/>
    <w:rsid w:val="00B3566E"/>
    <w:rsid w:val="00B56969"/>
    <w:rsid w:val="00BE07D6"/>
    <w:rsid w:val="00C71F6E"/>
    <w:rsid w:val="00C9118E"/>
    <w:rsid w:val="00C927B3"/>
    <w:rsid w:val="00CC4B03"/>
    <w:rsid w:val="00CE2559"/>
    <w:rsid w:val="00CF66CF"/>
    <w:rsid w:val="00D00743"/>
    <w:rsid w:val="00D045E5"/>
    <w:rsid w:val="00D1129F"/>
    <w:rsid w:val="00D43F44"/>
    <w:rsid w:val="00D64AF4"/>
    <w:rsid w:val="00DD7C7D"/>
    <w:rsid w:val="00E01B51"/>
    <w:rsid w:val="00E03ABD"/>
    <w:rsid w:val="00E30607"/>
    <w:rsid w:val="00E84C15"/>
    <w:rsid w:val="00E8584D"/>
    <w:rsid w:val="00E9472E"/>
    <w:rsid w:val="00EB5F70"/>
    <w:rsid w:val="00EB60CF"/>
    <w:rsid w:val="00ED628B"/>
    <w:rsid w:val="00F67C6F"/>
    <w:rsid w:val="00FC6D6C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EDACB"/>
  <w15:docId w15:val="{F8ACE1A5-9986-4FD7-8FD5-1D238C2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C017E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F88-AD04-4646-B020-F2525530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Мамытканов Дархан</cp:lastModifiedBy>
  <cp:revision>2</cp:revision>
  <cp:lastPrinted>2016-09-17T13:40:00Z</cp:lastPrinted>
  <dcterms:created xsi:type="dcterms:W3CDTF">2020-12-02T17:00:00Z</dcterms:created>
  <dcterms:modified xsi:type="dcterms:W3CDTF">2020-12-02T17:00:00Z</dcterms:modified>
</cp:coreProperties>
</file>